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E8B598" w14:textId="77777777" w:rsidR="00800CD2" w:rsidRPr="005768CE" w:rsidRDefault="00800CD2" w:rsidP="00800CD2">
      <w:pPr>
        <w:ind w:left="3600" w:firstLine="720"/>
        <w:rPr>
          <w:b/>
          <w:color w:val="000000"/>
        </w:rPr>
      </w:pPr>
      <w:r w:rsidRPr="005768CE">
        <w:rPr>
          <w:noProof/>
          <w:color w:val="FF0000"/>
          <w:sz w:val="28"/>
          <w:szCs w:val="28"/>
          <w:lang w:val="ru-RU" w:eastAsia="ru-RU"/>
        </w:rPr>
        <w:drawing>
          <wp:inline distT="0" distB="0" distL="0" distR="0" wp14:anchorId="58B3F39F" wp14:editId="0A95F8A7">
            <wp:extent cx="425450" cy="60960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768CE">
        <w:rPr>
          <w:b/>
          <w:color w:val="000000"/>
        </w:rPr>
        <w:t xml:space="preserve">                                                       </w:t>
      </w:r>
    </w:p>
    <w:p w14:paraId="578B4C54" w14:textId="77777777" w:rsidR="00800CD2" w:rsidRPr="005768CE" w:rsidRDefault="00800CD2" w:rsidP="00800CD2">
      <w:pPr>
        <w:jc w:val="center"/>
        <w:rPr>
          <w:b/>
          <w:color w:val="000000"/>
          <w:sz w:val="14"/>
          <w:szCs w:val="16"/>
        </w:rPr>
      </w:pPr>
    </w:p>
    <w:p w14:paraId="15FC10A1" w14:textId="77777777" w:rsidR="00800CD2" w:rsidRPr="005768CE" w:rsidRDefault="00800CD2" w:rsidP="00800CD2">
      <w:pPr>
        <w:ind w:left="2124" w:hanging="2124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У К Р А Ї Н А</w:t>
      </w:r>
    </w:p>
    <w:p w14:paraId="0216C05E" w14:textId="77777777" w:rsidR="00800CD2" w:rsidRPr="005768CE" w:rsidRDefault="00800CD2" w:rsidP="00800CD2">
      <w:pPr>
        <w:jc w:val="center"/>
        <w:rPr>
          <w:b/>
          <w:color w:val="000000"/>
          <w:sz w:val="14"/>
        </w:rPr>
      </w:pPr>
    </w:p>
    <w:p w14:paraId="3DDE7B63" w14:textId="77777777" w:rsidR="00800CD2" w:rsidRPr="005768CE" w:rsidRDefault="00800CD2" w:rsidP="00800CD2">
      <w:pPr>
        <w:jc w:val="center"/>
        <w:rPr>
          <w:b/>
          <w:color w:val="000000"/>
          <w:sz w:val="28"/>
          <w:szCs w:val="28"/>
        </w:rPr>
      </w:pPr>
      <w:r w:rsidRPr="005768CE">
        <w:rPr>
          <w:b/>
          <w:color w:val="000000"/>
          <w:sz w:val="28"/>
          <w:szCs w:val="28"/>
        </w:rPr>
        <w:t>Тростянецька міська рада</w:t>
      </w:r>
    </w:p>
    <w:p w14:paraId="1B306960" w14:textId="77777777" w:rsidR="00800CD2" w:rsidRPr="005768CE" w:rsidRDefault="00800CD2" w:rsidP="00800CD2">
      <w:pPr>
        <w:jc w:val="center"/>
        <w:rPr>
          <w:b/>
          <w:color w:val="000000"/>
          <w:sz w:val="28"/>
          <w:szCs w:val="28"/>
        </w:rPr>
      </w:pPr>
      <w:r w:rsidRPr="005768CE">
        <w:rPr>
          <w:b/>
          <w:color w:val="000000"/>
          <w:sz w:val="28"/>
          <w:szCs w:val="28"/>
        </w:rPr>
        <w:t>22 сесія 8 скликання</w:t>
      </w:r>
    </w:p>
    <w:p w14:paraId="2B473B47" w14:textId="77777777" w:rsidR="00800CD2" w:rsidRPr="005768CE" w:rsidRDefault="00800CD2" w:rsidP="00800CD2">
      <w:pPr>
        <w:jc w:val="center"/>
        <w:rPr>
          <w:b/>
          <w:color w:val="000000"/>
          <w:sz w:val="28"/>
          <w:szCs w:val="28"/>
        </w:rPr>
      </w:pPr>
      <w:r w:rsidRPr="005768CE">
        <w:rPr>
          <w:b/>
          <w:color w:val="000000"/>
          <w:sz w:val="28"/>
          <w:szCs w:val="28"/>
        </w:rPr>
        <w:t>(восьме пленарне засідання)</w:t>
      </w:r>
    </w:p>
    <w:p w14:paraId="66B9DD7F" w14:textId="77777777" w:rsidR="00800CD2" w:rsidRPr="005768CE" w:rsidRDefault="00800CD2" w:rsidP="00800CD2">
      <w:pPr>
        <w:jc w:val="center"/>
        <w:rPr>
          <w:b/>
          <w:color w:val="000000"/>
          <w:szCs w:val="28"/>
        </w:rPr>
      </w:pPr>
    </w:p>
    <w:p w14:paraId="03732EA7" w14:textId="77777777" w:rsidR="00800CD2" w:rsidRPr="005768CE" w:rsidRDefault="00800CD2" w:rsidP="00800CD2">
      <w:pPr>
        <w:jc w:val="center"/>
        <w:rPr>
          <w:b/>
          <w:color w:val="000000"/>
          <w:sz w:val="28"/>
          <w:szCs w:val="28"/>
        </w:rPr>
      </w:pPr>
      <w:r w:rsidRPr="005768CE">
        <w:rPr>
          <w:b/>
          <w:color w:val="000000"/>
          <w:sz w:val="28"/>
          <w:szCs w:val="28"/>
        </w:rPr>
        <w:t xml:space="preserve">Р І Ш Е Н </w:t>
      </w:r>
      <w:proofErr w:type="spellStart"/>
      <w:r w:rsidRPr="005768CE">
        <w:rPr>
          <w:b/>
          <w:color w:val="000000"/>
          <w:sz w:val="28"/>
          <w:szCs w:val="28"/>
        </w:rPr>
        <w:t>Н</w:t>
      </w:r>
      <w:proofErr w:type="spellEnd"/>
      <w:r w:rsidRPr="005768CE">
        <w:rPr>
          <w:b/>
          <w:color w:val="000000"/>
          <w:sz w:val="28"/>
          <w:szCs w:val="28"/>
        </w:rPr>
        <w:t xml:space="preserve"> Я</w:t>
      </w:r>
    </w:p>
    <w:p w14:paraId="74D16427" w14:textId="77777777" w:rsidR="00800CD2" w:rsidRPr="005768CE" w:rsidRDefault="00800CD2" w:rsidP="00800CD2">
      <w:pPr>
        <w:jc w:val="center"/>
        <w:rPr>
          <w:b/>
          <w:color w:val="000000"/>
          <w:sz w:val="28"/>
          <w:szCs w:val="16"/>
        </w:rPr>
      </w:pPr>
    </w:p>
    <w:p w14:paraId="1FFC21CF" w14:textId="77777777" w:rsidR="00800CD2" w:rsidRPr="005768CE" w:rsidRDefault="00800CD2" w:rsidP="00800CD2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від 24</w:t>
      </w:r>
      <w:r w:rsidRPr="005768CE">
        <w:rPr>
          <w:b/>
          <w:color w:val="000000"/>
          <w:sz w:val="28"/>
          <w:szCs w:val="28"/>
        </w:rPr>
        <w:t xml:space="preserve"> червня 2025 року</w:t>
      </w:r>
    </w:p>
    <w:p w14:paraId="26A9BC92" w14:textId="50586459" w:rsidR="00800CD2" w:rsidRPr="00090F4B" w:rsidRDefault="00800CD2" w:rsidP="00800CD2">
      <w:pPr>
        <w:rPr>
          <w:b/>
          <w:color w:val="000000"/>
          <w:sz w:val="28"/>
          <w:szCs w:val="28"/>
        </w:rPr>
      </w:pPr>
      <w:r w:rsidRPr="005768CE">
        <w:rPr>
          <w:b/>
          <w:color w:val="000000"/>
          <w:sz w:val="28"/>
          <w:szCs w:val="28"/>
        </w:rPr>
        <w:t xml:space="preserve">м. Тростянець </w:t>
      </w:r>
      <w:r w:rsidRPr="005768CE">
        <w:rPr>
          <w:b/>
          <w:color w:val="000000"/>
          <w:sz w:val="28"/>
          <w:szCs w:val="28"/>
        </w:rPr>
        <w:tab/>
      </w:r>
      <w:r w:rsidRPr="005768CE">
        <w:rPr>
          <w:b/>
          <w:color w:val="000000"/>
          <w:sz w:val="28"/>
          <w:szCs w:val="28"/>
        </w:rPr>
        <w:tab/>
      </w:r>
      <w:r w:rsidRPr="005768CE">
        <w:rPr>
          <w:b/>
          <w:color w:val="000000"/>
          <w:sz w:val="28"/>
          <w:szCs w:val="28"/>
        </w:rPr>
        <w:tab/>
      </w:r>
      <w:r w:rsidRPr="005768CE">
        <w:rPr>
          <w:b/>
          <w:color w:val="000000"/>
          <w:sz w:val="28"/>
          <w:szCs w:val="28"/>
        </w:rPr>
        <w:tab/>
        <w:t xml:space="preserve">№ </w:t>
      </w:r>
      <w:r>
        <w:rPr>
          <w:b/>
          <w:color w:val="000000"/>
          <w:sz w:val="28"/>
          <w:szCs w:val="28"/>
        </w:rPr>
        <w:t>380</w:t>
      </w:r>
    </w:p>
    <w:p w14:paraId="24DA2E7A" w14:textId="77777777" w:rsidR="00DB3FD0" w:rsidRPr="00B0776C" w:rsidRDefault="00DB3FD0" w:rsidP="0055682F">
      <w:pPr>
        <w:rPr>
          <w:b/>
          <w:color w:val="000000" w:themeColor="text1"/>
          <w:sz w:val="28"/>
          <w:szCs w:val="28"/>
        </w:rPr>
      </w:pPr>
    </w:p>
    <w:p w14:paraId="635F51C3" w14:textId="3F6CE95D" w:rsidR="007C06CE" w:rsidRPr="00B0776C" w:rsidRDefault="007C06CE" w:rsidP="0055682F">
      <w:pPr>
        <w:ind w:right="99"/>
        <w:jc w:val="both"/>
        <w:rPr>
          <w:b/>
          <w:bCs/>
          <w:color w:val="000000" w:themeColor="text1"/>
          <w:sz w:val="28"/>
          <w:szCs w:val="28"/>
        </w:rPr>
      </w:pPr>
      <w:r w:rsidRPr="00B0776C">
        <w:rPr>
          <w:b/>
          <w:bCs/>
          <w:color w:val="000000" w:themeColor="text1"/>
          <w:sz w:val="28"/>
          <w:szCs w:val="28"/>
        </w:rPr>
        <w:t xml:space="preserve">Про </w:t>
      </w:r>
      <w:r w:rsidR="0028206C" w:rsidRPr="00B0776C">
        <w:rPr>
          <w:b/>
          <w:bCs/>
          <w:color w:val="000000" w:themeColor="text1"/>
          <w:sz w:val="28"/>
          <w:szCs w:val="28"/>
        </w:rPr>
        <w:t xml:space="preserve">створення резервного фонду та </w:t>
      </w:r>
      <w:r w:rsidRPr="00B0776C">
        <w:rPr>
          <w:b/>
          <w:bCs/>
          <w:color w:val="000000" w:themeColor="text1"/>
          <w:sz w:val="28"/>
          <w:szCs w:val="28"/>
        </w:rPr>
        <w:t>затвердження Положення</w:t>
      </w:r>
      <w:r w:rsidR="001F30FE" w:rsidRPr="00B0776C">
        <w:rPr>
          <w:b/>
          <w:bCs/>
          <w:color w:val="000000" w:themeColor="text1"/>
          <w:sz w:val="28"/>
          <w:szCs w:val="28"/>
        </w:rPr>
        <w:t xml:space="preserve"> </w:t>
      </w:r>
      <w:r w:rsidR="00EE2CBB" w:rsidRPr="00B0776C">
        <w:rPr>
          <w:b/>
          <w:bCs/>
          <w:color w:val="000000" w:themeColor="text1"/>
          <w:sz w:val="28"/>
          <w:szCs w:val="28"/>
        </w:rPr>
        <w:t xml:space="preserve">про </w:t>
      </w:r>
      <w:r w:rsidR="00037342">
        <w:rPr>
          <w:b/>
          <w:bCs/>
          <w:color w:val="000000" w:themeColor="text1"/>
          <w:sz w:val="28"/>
          <w:szCs w:val="28"/>
        </w:rPr>
        <w:t>П</w:t>
      </w:r>
      <w:r w:rsidR="004B0DFE" w:rsidRPr="00B0776C">
        <w:rPr>
          <w:b/>
          <w:bCs/>
          <w:color w:val="000000" w:themeColor="text1"/>
          <w:sz w:val="28"/>
          <w:szCs w:val="28"/>
        </w:rPr>
        <w:t xml:space="preserve">орядок </w:t>
      </w:r>
      <w:r w:rsidRPr="00B0776C">
        <w:rPr>
          <w:b/>
          <w:bCs/>
          <w:color w:val="000000" w:themeColor="text1"/>
          <w:sz w:val="28"/>
          <w:szCs w:val="28"/>
        </w:rPr>
        <w:t xml:space="preserve">використання коштів резервного </w:t>
      </w:r>
      <w:r w:rsidRPr="00B0776C">
        <w:rPr>
          <w:b/>
          <w:bCs/>
          <w:color w:val="000000" w:themeColor="text1"/>
          <w:spacing w:val="-4"/>
          <w:sz w:val="28"/>
          <w:szCs w:val="28"/>
        </w:rPr>
        <w:t>фонду</w:t>
      </w:r>
      <w:r w:rsidRPr="00B0776C">
        <w:rPr>
          <w:b/>
          <w:bCs/>
          <w:color w:val="000000" w:themeColor="text1"/>
          <w:spacing w:val="52"/>
          <w:sz w:val="28"/>
          <w:szCs w:val="28"/>
        </w:rPr>
        <w:t xml:space="preserve"> </w:t>
      </w:r>
      <w:r w:rsidRPr="00B0776C">
        <w:rPr>
          <w:b/>
          <w:bCs/>
          <w:color w:val="000000" w:themeColor="text1"/>
          <w:sz w:val="28"/>
          <w:szCs w:val="28"/>
        </w:rPr>
        <w:t>бюджету</w:t>
      </w:r>
      <w:r w:rsidR="00D53A66" w:rsidRPr="00B0776C">
        <w:rPr>
          <w:b/>
          <w:bCs/>
          <w:color w:val="000000" w:themeColor="text1"/>
          <w:sz w:val="28"/>
          <w:szCs w:val="28"/>
        </w:rPr>
        <w:t xml:space="preserve"> </w:t>
      </w:r>
      <w:r w:rsidR="001F30FE" w:rsidRPr="00B0776C">
        <w:rPr>
          <w:b/>
          <w:bCs/>
          <w:color w:val="000000" w:themeColor="text1"/>
          <w:sz w:val="28"/>
          <w:szCs w:val="28"/>
        </w:rPr>
        <w:t>Тростянец</w:t>
      </w:r>
      <w:r w:rsidR="00D53A66" w:rsidRPr="00B0776C">
        <w:rPr>
          <w:b/>
          <w:bCs/>
          <w:color w:val="000000" w:themeColor="text1"/>
          <w:sz w:val="28"/>
          <w:szCs w:val="28"/>
        </w:rPr>
        <w:t xml:space="preserve">ької міської </w:t>
      </w:r>
      <w:r w:rsidRPr="00B0776C">
        <w:rPr>
          <w:b/>
          <w:bCs/>
          <w:color w:val="000000" w:themeColor="text1"/>
          <w:sz w:val="28"/>
          <w:szCs w:val="28"/>
        </w:rPr>
        <w:t>територіальної громади</w:t>
      </w:r>
    </w:p>
    <w:p w14:paraId="5AD083A6" w14:textId="77777777" w:rsidR="007C06CE" w:rsidRPr="00B0776C" w:rsidRDefault="007C06CE" w:rsidP="00DB3FD0">
      <w:pPr>
        <w:pStyle w:val="a4"/>
        <w:ind w:left="0" w:right="0" w:firstLine="0"/>
        <w:jc w:val="left"/>
        <w:rPr>
          <w:b/>
          <w:color w:val="000000" w:themeColor="text1"/>
        </w:rPr>
      </w:pPr>
    </w:p>
    <w:p w14:paraId="33C42FA5" w14:textId="3A4DE929" w:rsidR="005603D3" w:rsidRPr="00B0776C" w:rsidRDefault="007C06CE" w:rsidP="0055682F">
      <w:pPr>
        <w:ind w:firstLine="567"/>
        <w:jc w:val="both"/>
        <w:rPr>
          <w:color w:val="000000" w:themeColor="text1"/>
          <w:sz w:val="28"/>
          <w:szCs w:val="28"/>
        </w:rPr>
      </w:pPr>
      <w:r w:rsidRPr="00B0776C">
        <w:rPr>
          <w:color w:val="000000" w:themeColor="text1"/>
          <w:sz w:val="28"/>
          <w:szCs w:val="28"/>
        </w:rPr>
        <w:t>Керуючись статтею 24 Бюджетного кодексу України, Законом України «Про місц</w:t>
      </w:r>
      <w:r w:rsidR="00D40324" w:rsidRPr="00B0776C">
        <w:rPr>
          <w:color w:val="000000" w:themeColor="text1"/>
          <w:sz w:val="28"/>
          <w:szCs w:val="28"/>
        </w:rPr>
        <w:t>еве самоврядування в Україні», П</w:t>
      </w:r>
      <w:r w:rsidRPr="00B0776C">
        <w:rPr>
          <w:color w:val="000000" w:themeColor="text1"/>
          <w:sz w:val="28"/>
          <w:szCs w:val="28"/>
        </w:rPr>
        <w:t xml:space="preserve">остановою Кабінету Міністрів України від </w:t>
      </w:r>
      <w:r w:rsidR="00C90B7C">
        <w:rPr>
          <w:color w:val="000000" w:themeColor="text1"/>
          <w:sz w:val="28"/>
          <w:szCs w:val="28"/>
        </w:rPr>
        <w:t>29</w:t>
      </w:r>
      <w:r w:rsidR="00D40324" w:rsidRPr="00B0776C">
        <w:rPr>
          <w:color w:val="000000" w:themeColor="text1"/>
          <w:sz w:val="28"/>
          <w:szCs w:val="28"/>
        </w:rPr>
        <w:t>.03.20</w:t>
      </w:r>
      <w:r w:rsidR="00C90B7C">
        <w:rPr>
          <w:color w:val="000000" w:themeColor="text1"/>
          <w:sz w:val="28"/>
          <w:szCs w:val="28"/>
        </w:rPr>
        <w:t>0</w:t>
      </w:r>
      <w:r w:rsidR="00D40324" w:rsidRPr="00B0776C">
        <w:rPr>
          <w:color w:val="000000" w:themeColor="text1"/>
          <w:sz w:val="28"/>
          <w:szCs w:val="28"/>
        </w:rPr>
        <w:t>2 №</w:t>
      </w:r>
      <w:r w:rsidR="00C90B7C">
        <w:rPr>
          <w:color w:val="000000" w:themeColor="text1"/>
          <w:sz w:val="28"/>
          <w:szCs w:val="28"/>
        </w:rPr>
        <w:t xml:space="preserve"> 41</w:t>
      </w:r>
      <w:r w:rsidR="00D40324" w:rsidRPr="00B0776C">
        <w:rPr>
          <w:color w:val="000000" w:themeColor="text1"/>
          <w:sz w:val="28"/>
          <w:szCs w:val="28"/>
        </w:rPr>
        <w:t xml:space="preserve">5 «Про </w:t>
      </w:r>
      <w:r w:rsidR="00C90B7C">
        <w:rPr>
          <w:color w:val="000000" w:themeColor="text1"/>
          <w:sz w:val="28"/>
          <w:szCs w:val="28"/>
        </w:rPr>
        <w:t>затвердження Порядку</w:t>
      </w:r>
      <w:r w:rsidR="00D40324" w:rsidRPr="00B0776C">
        <w:rPr>
          <w:bCs/>
          <w:color w:val="000000" w:themeColor="text1"/>
          <w:sz w:val="28"/>
          <w:szCs w:val="28"/>
          <w:shd w:val="clear" w:color="auto" w:fill="FFFFFF"/>
        </w:rPr>
        <w:t xml:space="preserve"> використання коштів резервного фонду бюджету</w:t>
      </w:r>
      <w:r w:rsidRPr="00B0776C">
        <w:rPr>
          <w:color w:val="000000" w:themeColor="text1"/>
          <w:sz w:val="28"/>
          <w:szCs w:val="28"/>
        </w:rPr>
        <w:t xml:space="preserve">», </w:t>
      </w:r>
      <w:r w:rsidR="00D40324" w:rsidRPr="00B0776C">
        <w:rPr>
          <w:bCs/>
          <w:color w:val="000000" w:themeColor="text1"/>
          <w:sz w:val="28"/>
          <w:szCs w:val="28"/>
        </w:rPr>
        <w:t>Постановою Кабінету Міністрів України від 11.03.2022 № 252 «Про д</w:t>
      </w:r>
      <w:r w:rsidR="00D40324" w:rsidRPr="00B0776C">
        <w:rPr>
          <w:bCs/>
          <w:color w:val="000000" w:themeColor="text1"/>
          <w:sz w:val="28"/>
          <w:szCs w:val="28"/>
          <w:shd w:val="clear" w:color="auto" w:fill="FFFFFF"/>
        </w:rPr>
        <w:t>еякі питання формування та виконання місцевих бюджетів у період воєнного стану»</w:t>
      </w:r>
      <w:r w:rsidR="001F30FE" w:rsidRPr="00B0776C">
        <w:rPr>
          <w:b/>
          <w:bCs/>
          <w:color w:val="000000" w:themeColor="text1"/>
          <w:sz w:val="28"/>
          <w:szCs w:val="28"/>
        </w:rPr>
        <w:t xml:space="preserve"> </w:t>
      </w:r>
      <w:r w:rsidR="00D40324" w:rsidRPr="00B0776C">
        <w:rPr>
          <w:bCs/>
          <w:color w:val="000000" w:themeColor="text1"/>
          <w:sz w:val="28"/>
          <w:szCs w:val="28"/>
        </w:rPr>
        <w:t>та</w:t>
      </w:r>
      <w:r w:rsidR="00D40324" w:rsidRPr="00B0776C">
        <w:rPr>
          <w:b/>
          <w:bCs/>
          <w:color w:val="000000" w:themeColor="text1"/>
          <w:sz w:val="28"/>
          <w:szCs w:val="28"/>
        </w:rPr>
        <w:t xml:space="preserve"> </w:t>
      </w:r>
      <w:r w:rsidR="001F30FE" w:rsidRPr="00B0776C">
        <w:rPr>
          <w:color w:val="000000" w:themeColor="text1"/>
          <w:sz w:val="28"/>
          <w:szCs w:val="28"/>
        </w:rPr>
        <w:t>керуючись статтями 26, 38, 59 Закону України «Про місцеве самоврядування в Україні»,</w:t>
      </w:r>
    </w:p>
    <w:p w14:paraId="180E9BF4" w14:textId="77777777" w:rsidR="005603D3" w:rsidRPr="003E3235" w:rsidRDefault="005603D3" w:rsidP="0055682F">
      <w:pPr>
        <w:ind w:firstLine="567"/>
        <w:jc w:val="center"/>
        <w:rPr>
          <w:color w:val="000000" w:themeColor="text1"/>
          <w:sz w:val="20"/>
          <w:szCs w:val="28"/>
        </w:rPr>
      </w:pPr>
    </w:p>
    <w:p w14:paraId="53291ABB" w14:textId="77777777" w:rsidR="00C90B7C" w:rsidRPr="00C46910" w:rsidRDefault="00C90B7C" w:rsidP="003E3235">
      <w:pPr>
        <w:jc w:val="center"/>
        <w:rPr>
          <w:bCs/>
          <w:sz w:val="28"/>
          <w:szCs w:val="28"/>
        </w:rPr>
      </w:pPr>
      <w:r w:rsidRPr="00DE3F70">
        <w:rPr>
          <w:b/>
          <w:sz w:val="28"/>
          <w:szCs w:val="28"/>
        </w:rPr>
        <w:t>міська рада вирішила:</w:t>
      </w:r>
    </w:p>
    <w:p w14:paraId="0F322EB3" w14:textId="6107BEFF" w:rsidR="00F003EC" w:rsidRPr="003E3235" w:rsidRDefault="00F003EC" w:rsidP="0055682F">
      <w:pPr>
        <w:pStyle w:val="a6"/>
        <w:ind w:left="0" w:right="81" w:firstLine="567"/>
        <w:rPr>
          <w:color w:val="000000" w:themeColor="text1"/>
          <w:sz w:val="18"/>
          <w:szCs w:val="28"/>
        </w:rPr>
      </w:pPr>
    </w:p>
    <w:p w14:paraId="3130C453" w14:textId="244DB29C" w:rsidR="001F30FE" w:rsidRDefault="001F30FE" w:rsidP="005568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567"/>
        <w:contextualSpacing/>
        <w:jc w:val="both"/>
        <w:rPr>
          <w:color w:val="000000" w:themeColor="text1"/>
          <w:sz w:val="28"/>
          <w:szCs w:val="28"/>
        </w:rPr>
      </w:pPr>
      <w:r w:rsidRPr="00B0776C">
        <w:rPr>
          <w:color w:val="000000" w:themeColor="text1"/>
          <w:sz w:val="28"/>
          <w:szCs w:val="28"/>
        </w:rPr>
        <w:t xml:space="preserve">1. </w:t>
      </w:r>
      <w:r w:rsidRPr="00B0776C">
        <w:rPr>
          <w:color w:val="000000" w:themeColor="text1"/>
          <w:sz w:val="28"/>
          <w:szCs w:val="28"/>
          <w:lang w:eastAsia="ar-SA"/>
        </w:rPr>
        <w:t>Створити резервний фонд бюджету</w:t>
      </w:r>
      <w:r w:rsidRPr="00B0776C">
        <w:rPr>
          <w:color w:val="000000" w:themeColor="text1"/>
          <w:sz w:val="28"/>
          <w:szCs w:val="28"/>
        </w:rPr>
        <w:t xml:space="preserve"> </w:t>
      </w:r>
      <w:r w:rsidR="00F869D2" w:rsidRPr="00B0776C">
        <w:rPr>
          <w:color w:val="000000" w:themeColor="text1"/>
          <w:sz w:val="28"/>
          <w:szCs w:val="28"/>
        </w:rPr>
        <w:t>Тростянец</w:t>
      </w:r>
      <w:r w:rsidRPr="00B0776C">
        <w:rPr>
          <w:color w:val="000000" w:themeColor="text1"/>
          <w:sz w:val="28"/>
          <w:szCs w:val="28"/>
        </w:rPr>
        <w:t xml:space="preserve">ької міської </w:t>
      </w:r>
      <w:r w:rsidR="005603D3" w:rsidRPr="00B0776C">
        <w:rPr>
          <w:color w:val="000000" w:themeColor="text1"/>
          <w:sz w:val="28"/>
          <w:szCs w:val="28"/>
        </w:rPr>
        <w:t>територіальної громади.</w:t>
      </w:r>
    </w:p>
    <w:p w14:paraId="53C9C9FC" w14:textId="77777777" w:rsidR="003E3235" w:rsidRPr="003E3235" w:rsidRDefault="003E3235" w:rsidP="005568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567"/>
        <w:contextualSpacing/>
        <w:jc w:val="both"/>
        <w:rPr>
          <w:color w:val="000000" w:themeColor="text1"/>
          <w:szCs w:val="28"/>
        </w:rPr>
      </w:pPr>
    </w:p>
    <w:p w14:paraId="14D09793" w14:textId="11B6694D" w:rsidR="0055682F" w:rsidRDefault="001F30FE" w:rsidP="005568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567"/>
        <w:contextualSpacing/>
        <w:jc w:val="both"/>
        <w:rPr>
          <w:color w:val="000000" w:themeColor="text1"/>
          <w:sz w:val="28"/>
          <w:szCs w:val="28"/>
        </w:rPr>
      </w:pPr>
      <w:r w:rsidRPr="00B0776C">
        <w:rPr>
          <w:snapToGrid w:val="0"/>
          <w:color w:val="000000" w:themeColor="text1"/>
          <w:sz w:val="28"/>
          <w:szCs w:val="28"/>
          <w:lang w:eastAsia="ar-SA"/>
        </w:rPr>
        <w:t>2. Затвердити Положення</w:t>
      </w:r>
      <w:r w:rsidR="00F869D2" w:rsidRPr="00B0776C">
        <w:rPr>
          <w:snapToGrid w:val="0"/>
          <w:color w:val="000000" w:themeColor="text1"/>
          <w:sz w:val="28"/>
          <w:szCs w:val="28"/>
          <w:lang w:eastAsia="ar-SA"/>
        </w:rPr>
        <w:t xml:space="preserve"> </w:t>
      </w:r>
      <w:r w:rsidR="004B0DFE" w:rsidRPr="00B0776C">
        <w:rPr>
          <w:snapToGrid w:val="0"/>
          <w:color w:val="000000" w:themeColor="text1"/>
          <w:sz w:val="28"/>
          <w:szCs w:val="28"/>
          <w:lang w:eastAsia="ar-SA"/>
        </w:rPr>
        <w:t xml:space="preserve">про </w:t>
      </w:r>
      <w:r w:rsidR="00037342">
        <w:rPr>
          <w:snapToGrid w:val="0"/>
          <w:color w:val="000000" w:themeColor="text1"/>
          <w:sz w:val="28"/>
          <w:szCs w:val="28"/>
          <w:lang w:eastAsia="ar-SA"/>
        </w:rPr>
        <w:t>П</w:t>
      </w:r>
      <w:r w:rsidR="004B0DFE" w:rsidRPr="00B0776C">
        <w:rPr>
          <w:snapToGrid w:val="0"/>
          <w:color w:val="000000" w:themeColor="text1"/>
          <w:sz w:val="28"/>
          <w:szCs w:val="28"/>
          <w:lang w:eastAsia="ar-SA"/>
        </w:rPr>
        <w:t xml:space="preserve">орядок </w:t>
      </w:r>
      <w:r w:rsidRPr="00B0776C">
        <w:rPr>
          <w:color w:val="000000" w:themeColor="text1"/>
          <w:sz w:val="28"/>
          <w:szCs w:val="28"/>
          <w:lang w:eastAsia="ar-SA"/>
        </w:rPr>
        <w:t xml:space="preserve">використання коштів </w:t>
      </w:r>
      <w:r w:rsidRPr="00B0776C">
        <w:rPr>
          <w:bCs/>
          <w:color w:val="000000" w:themeColor="text1"/>
          <w:sz w:val="28"/>
          <w:szCs w:val="28"/>
          <w:lang w:eastAsia="ar-SA"/>
        </w:rPr>
        <w:t xml:space="preserve">резервного фонду </w:t>
      </w:r>
      <w:r w:rsidRPr="00B0776C">
        <w:rPr>
          <w:color w:val="000000" w:themeColor="text1"/>
          <w:sz w:val="28"/>
          <w:szCs w:val="28"/>
          <w:lang w:eastAsia="ar-SA"/>
        </w:rPr>
        <w:t>бюджету</w:t>
      </w:r>
      <w:r w:rsidRPr="00B0776C">
        <w:rPr>
          <w:color w:val="000000" w:themeColor="text1"/>
          <w:sz w:val="28"/>
          <w:szCs w:val="28"/>
        </w:rPr>
        <w:t xml:space="preserve"> </w:t>
      </w:r>
      <w:r w:rsidR="00F869D2" w:rsidRPr="00B0776C">
        <w:rPr>
          <w:color w:val="000000" w:themeColor="text1"/>
          <w:sz w:val="28"/>
          <w:szCs w:val="28"/>
        </w:rPr>
        <w:t>Тростянец</w:t>
      </w:r>
      <w:r w:rsidRPr="00B0776C">
        <w:rPr>
          <w:color w:val="000000" w:themeColor="text1"/>
          <w:sz w:val="28"/>
          <w:szCs w:val="28"/>
        </w:rPr>
        <w:t xml:space="preserve">ької міської територіальної громади </w:t>
      </w:r>
      <w:r w:rsidRPr="00B0776C">
        <w:rPr>
          <w:bCs/>
          <w:color w:val="000000" w:themeColor="text1"/>
          <w:sz w:val="28"/>
          <w:szCs w:val="28"/>
          <w:lang w:eastAsia="ar-SA"/>
        </w:rPr>
        <w:t>(</w:t>
      </w:r>
      <w:r w:rsidR="005E7D85" w:rsidRPr="00B0776C">
        <w:rPr>
          <w:snapToGrid w:val="0"/>
          <w:color w:val="000000" w:themeColor="text1"/>
          <w:sz w:val="28"/>
          <w:szCs w:val="28"/>
          <w:lang w:eastAsia="ar-SA"/>
        </w:rPr>
        <w:t>додаток 1</w:t>
      </w:r>
      <w:r w:rsidRPr="00B0776C">
        <w:rPr>
          <w:snapToGrid w:val="0"/>
          <w:color w:val="000000" w:themeColor="text1"/>
          <w:sz w:val="28"/>
          <w:szCs w:val="28"/>
          <w:lang w:eastAsia="ar-SA"/>
        </w:rPr>
        <w:t>)</w:t>
      </w:r>
      <w:r w:rsidR="005603D3" w:rsidRPr="00B0776C">
        <w:rPr>
          <w:color w:val="000000" w:themeColor="text1"/>
          <w:sz w:val="28"/>
          <w:szCs w:val="28"/>
        </w:rPr>
        <w:t>.</w:t>
      </w:r>
    </w:p>
    <w:p w14:paraId="1DF25DBB" w14:textId="77777777" w:rsidR="003E3235" w:rsidRPr="003E3235" w:rsidRDefault="003E3235" w:rsidP="005568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567"/>
        <w:contextualSpacing/>
        <w:jc w:val="both"/>
        <w:rPr>
          <w:color w:val="000000" w:themeColor="text1"/>
          <w:sz w:val="20"/>
          <w:szCs w:val="28"/>
        </w:rPr>
      </w:pPr>
    </w:p>
    <w:p w14:paraId="716E33C3" w14:textId="76028F98" w:rsidR="00C90B7C" w:rsidRDefault="00C90B7C" w:rsidP="005568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567"/>
        <w:contextualSpacing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 </w:t>
      </w:r>
      <w:r w:rsidRPr="00D463D0">
        <w:rPr>
          <w:sz w:val="28"/>
          <w:szCs w:val="28"/>
        </w:rPr>
        <w:t xml:space="preserve">Рішення </w:t>
      </w:r>
      <w:r w:rsidR="0055682F">
        <w:rPr>
          <w:sz w:val="28"/>
          <w:szCs w:val="28"/>
        </w:rPr>
        <w:t>виконавчого комітету</w:t>
      </w:r>
      <w:r w:rsidRPr="00D463D0">
        <w:rPr>
          <w:sz w:val="28"/>
          <w:szCs w:val="28"/>
        </w:rPr>
        <w:t xml:space="preserve"> Тростянецької міської ради від </w:t>
      </w:r>
      <w:r w:rsidR="0055682F">
        <w:rPr>
          <w:sz w:val="28"/>
          <w:szCs w:val="28"/>
        </w:rPr>
        <w:t>27</w:t>
      </w:r>
      <w:r w:rsidRPr="00D463D0">
        <w:rPr>
          <w:sz w:val="28"/>
          <w:szCs w:val="28"/>
        </w:rPr>
        <w:t>.</w:t>
      </w:r>
      <w:r w:rsidR="0055682F">
        <w:rPr>
          <w:sz w:val="28"/>
          <w:szCs w:val="28"/>
        </w:rPr>
        <w:t>04</w:t>
      </w:r>
      <w:r w:rsidRPr="00D463D0">
        <w:rPr>
          <w:sz w:val="28"/>
          <w:szCs w:val="28"/>
        </w:rPr>
        <w:t>.202</w:t>
      </w:r>
      <w:r w:rsidR="0055682F">
        <w:rPr>
          <w:sz w:val="28"/>
          <w:szCs w:val="28"/>
        </w:rPr>
        <w:t>2</w:t>
      </w:r>
      <w:r w:rsidRPr="00D463D0">
        <w:rPr>
          <w:sz w:val="28"/>
          <w:szCs w:val="28"/>
        </w:rPr>
        <w:t xml:space="preserve"> року № </w:t>
      </w:r>
      <w:r w:rsidR="0055682F">
        <w:rPr>
          <w:sz w:val="28"/>
          <w:szCs w:val="28"/>
        </w:rPr>
        <w:t>95</w:t>
      </w:r>
      <w:r w:rsidRPr="00D463D0">
        <w:rPr>
          <w:sz w:val="28"/>
          <w:szCs w:val="28"/>
        </w:rPr>
        <w:t xml:space="preserve"> </w:t>
      </w:r>
      <w:r w:rsidRPr="0055682F">
        <w:rPr>
          <w:sz w:val="28"/>
          <w:szCs w:val="28"/>
        </w:rPr>
        <w:t>«</w:t>
      </w:r>
      <w:r w:rsidR="0055682F" w:rsidRPr="0055682F">
        <w:rPr>
          <w:color w:val="000000" w:themeColor="text1"/>
          <w:sz w:val="28"/>
          <w:szCs w:val="28"/>
        </w:rPr>
        <w:t xml:space="preserve">Про створення резервного фонду та затвердження Положення про </w:t>
      </w:r>
      <w:r w:rsidR="00037342">
        <w:rPr>
          <w:color w:val="000000" w:themeColor="text1"/>
          <w:sz w:val="28"/>
          <w:szCs w:val="28"/>
        </w:rPr>
        <w:t>П</w:t>
      </w:r>
      <w:r w:rsidR="0055682F" w:rsidRPr="0055682F">
        <w:rPr>
          <w:color w:val="000000" w:themeColor="text1"/>
          <w:sz w:val="28"/>
          <w:szCs w:val="28"/>
        </w:rPr>
        <w:t xml:space="preserve">орядок використання коштів резервного </w:t>
      </w:r>
      <w:r w:rsidR="0055682F" w:rsidRPr="0055682F">
        <w:rPr>
          <w:color w:val="000000" w:themeColor="text1"/>
          <w:spacing w:val="-4"/>
          <w:sz w:val="28"/>
          <w:szCs w:val="28"/>
        </w:rPr>
        <w:t>фонду</w:t>
      </w:r>
      <w:r w:rsidR="0055682F" w:rsidRPr="0055682F">
        <w:rPr>
          <w:color w:val="000000" w:themeColor="text1"/>
          <w:spacing w:val="52"/>
          <w:sz w:val="28"/>
          <w:szCs w:val="28"/>
        </w:rPr>
        <w:t xml:space="preserve"> </w:t>
      </w:r>
      <w:r w:rsidR="0055682F" w:rsidRPr="0055682F">
        <w:rPr>
          <w:color w:val="000000" w:themeColor="text1"/>
          <w:sz w:val="28"/>
          <w:szCs w:val="28"/>
        </w:rPr>
        <w:t>бюджету Тростянецької міської територіальної громади</w:t>
      </w:r>
      <w:r w:rsidRPr="0055682F">
        <w:rPr>
          <w:sz w:val="28"/>
          <w:szCs w:val="28"/>
        </w:rPr>
        <w:t>» вважати таким, що втратило чинність.</w:t>
      </w:r>
    </w:p>
    <w:p w14:paraId="5B4BB10E" w14:textId="77777777" w:rsidR="003E3235" w:rsidRPr="003E3235" w:rsidRDefault="003E3235" w:rsidP="005568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567"/>
        <w:contextualSpacing/>
        <w:jc w:val="both"/>
        <w:rPr>
          <w:color w:val="000000" w:themeColor="text1"/>
          <w:szCs w:val="28"/>
        </w:rPr>
      </w:pPr>
      <w:bookmarkStart w:id="0" w:name="_GoBack"/>
      <w:bookmarkEnd w:id="0"/>
    </w:p>
    <w:p w14:paraId="1D4EFDC3" w14:textId="2F05D3EC" w:rsidR="00037342" w:rsidRPr="00D463D0" w:rsidRDefault="00C90B7C" w:rsidP="00037342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ind w:firstLine="567"/>
        <w:jc w:val="both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4. </w:t>
      </w:r>
      <w:r w:rsidR="00037342" w:rsidRPr="00D463D0">
        <w:rPr>
          <w:color w:val="000000"/>
          <w:sz w:val="28"/>
          <w:szCs w:val="28"/>
        </w:rPr>
        <w:t>Контроль за виконанням даного рішення покласти на заступника міського голови з питань економічного розвитку, бюджету, залучення інвестицій, торгівлі, малого та середнього підприємництва, управління комунальним майном, законності та регулювання земельних відносин</w:t>
      </w:r>
      <w:r w:rsidR="004B24E4">
        <w:rPr>
          <w:color w:val="000000"/>
          <w:sz w:val="28"/>
          <w:szCs w:val="28"/>
        </w:rPr>
        <w:t>.</w:t>
      </w:r>
    </w:p>
    <w:p w14:paraId="5CF45BCF" w14:textId="4C882061" w:rsidR="001F30FE" w:rsidRPr="00B0776C" w:rsidRDefault="001F30FE" w:rsidP="005568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567"/>
        <w:contextualSpacing/>
        <w:jc w:val="both"/>
        <w:rPr>
          <w:color w:val="000000" w:themeColor="text1"/>
          <w:sz w:val="28"/>
          <w:szCs w:val="28"/>
        </w:rPr>
      </w:pPr>
    </w:p>
    <w:p w14:paraId="0195CB23" w14:textId="77777777" w:rsidR="00F003EC" w:rsidRPr="00B0776C" w:rsidRDefault="00F003EC" w:rsidP="0055682F">
      <w:pPr>
        <w:ind w:right="81" w:firstLine="567"/>
        <w:jc w:val="both"/>
        <w:rPr>
          <w:color w:val="000000" w:themeColor="text1"/>
          <w:sz w:val="28"/>
          <w:szCs w:val="28"/>
        </w:rPr>
      </w:pPr>
    </w:p>
    <w:p w14:paraId="6CB0E724" w14:textId="250CF406" w:rsidR="00954B44" w:rsidRPr="00B0776C" w:rsidRDefault="007C06CE" w:rsidP="0032502A">
      <w:pPr>
        <w:pStyle w:val="2"/>
        <w:tabs>
          <w:tab w:val="left" w:pos="7476"/>
        </w:tabs>
        <w:ind w:left="0"/>
        <w:jc w:val="center"/>
        <w:rPr>
          <w:b w:val="0"/>
          <w:bCs w:val="0"/>
          <w:color w:val="000000" w:themeColor="text1"/>
          <w:sz w:val="26"/>
          <w:szCs w:val="26"/>
        </w:rPr>
      </w:pPr>
      <w:r w:rsidRPr="00B0776C">
        <w:rPr>
          <w:color w:val="000000" w:themeColor="text1"/>
        </w:rPr>
        <w:t>Міський</w:t>
      </w:r>
      <w:r w:rsidRPr="00B0776C">
        <w:rPr>
          <w:color w:val="000000" w:themeColor="text1"/>
          <w:spacing w:val="-3"/>
        </w:rPr>
        <w:t xml:space="preserve"> </w:t>
      </w:r>
      <w:r w:rsidRPr="00B0776C">
        <w:rPr>
          <w:color w:val="000000" w:themeColor="text1"/>
        </w:rPr>
        <w:t>голова</w:t>
      </w:r>
      <w:r w:rsidR="0039238B" w:rsidRPr="00B0776C">
        <w:rPr>
          <w:color w:val="000000" w:themeColor="text1"/>
        </w:rPr>
        <w:t xml:space="preserve">  </w:t>
      </w:r>
      <w:r w:rsidR="00217FDA" w:rsidRPr="00B0776C">
        <w:rPr>
          <w:color w:val="000000" w:themeColor="text1"/>
        </w:rPr>
        <w:t xml:space="preserve">   </w:t>
      </w:r>
      <w:r w:rsidR="0032502A">
        <w:rPr>
          <w:color w:val="000000" w:themeColor="text1"/>
        </w:rPr>
        <w:t xml:space="preserve"> </w:t>
      </w:r>
      <w:r w:rsidR="00800CD2">
        <w:rPr>
          <w:color w:val="000000" w:themeColor="text1"/>
        </w:rPr>
        <w:t xml:space="preserve">                                        </w:t>
      </w:r>
      <w:r w:rsidR="0032502A">
        <w:rPr>
          <w:color w:val="000000" w:themeColor="text1"/>
        </w:rPr>
        <w:t>Юрій БОВА</w:t>
      </w:r>
    </w:p>
    <w:sectPr w:rsidR="00954B44" w:rsidRPr="00B0776C" w:rsidSect="003E3235">
      <w:headerReference w:type="default" r:id="rId9"/>
      <w:pgSz w:w="11906" w:h="16838"/>
      <w:pgMar w:top="567" w:right="794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D7F364" w14:textId="77777777" w:rsidR="00850E00" w:rsidRDefault="00850E00" w:rsidP="0046429D">
      <w:r>
        <w:separator/>
      </w:r>
    </w:p>
  </w:endnote>
  <w:endnote w:type="continuationSeparator" w:id="0">
    <w:p w14:paraId="3E116181" w14:textId="77777777" w:rsidR="00850E00" w:rsidRDefault="00850E00" w:rsidP="00464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6BA80D" w14:textId="77777777" w:rsidR="00850E00" w:rsidRDefault="00850E00" w:rsidP="0046429D">
      <w:r>
        <w:separator/>
      </w:r>
    </w:p>
  </w:footnote>
  <w:footnote w:type="continuationSeparator" w:id="0">
    <w:p w14:paraId="3DA19DC6" w14:textId="77777777" w:rsidR="00850E00" w:rsidRDefault="00850E00" w:rsidP="004642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C31FBB" w14:textId="77777777" w:rsidR="0046429D" w:rsidRDefault="0046429D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3F8AE8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D20822"/>
    <w:multiLevelType w:val="hybridMultilevel"/>
    <w:tmpl w:val="E500B2EA"/>
    <w:lvl w:ilvl="0" w:tplc="FCD404C8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C21970"/>
    <w:multiLevelType w:val="hybridMultilevel"/>
    <w:tmpl w:val="51209B02"/>
    <w:lvl w:ilvl="0" w:tplc="FFB0B0DA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9B5E10"/>
    <w:multiLevelType w:val="multilevel"/>
    <w:tmpl w:val="8E98F3B4"/>
    <w:lvl w:ilvl="0">
      <w:start w:val="1"/>
      <w:numFmt w:val="decimal"/>
      <w:lvlText w:val="%1"/>
      <w:lvlJc w:val="left"/>
      <w:pPr>
        <w:ind w:left="118" w:hanging="509"/>
      </w:pPr>
      <w:rPr>
        <w:rFonts w:hint="default"/>
        <w:lang w:val="uk-UA" w:eastAsia="en-US" w:bidi="ar-SA"/>
      </w:rPr>
    </w:lvl>
    <w:lvl w:ilvl="1">
      <w:start w:val="1"/>
      <w:numFmt w:val="decimal"/>
      <w:lvlText w:val="%2."/>
      <w:lvlJc w:val="left"/>
      <w:pPr>
        <w:ind w:left="118" w:hanging="509"/>
      </w:pPr>
      <w:rPr>
        <w:rFonts w:ascii="Times New Roman" w:eastAsia="Times New Roman" w:hAnsi="Times New Roman" w:cs="Times New Roman"/>
        <w:spacing w:val="-1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072" w:hanging="509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048" w:hanging="509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024" w:hanging="509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000" w:hanging="509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5976" w:hanging="509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6952" w:hanging="509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7928" w:hanging="509"/>
      </w:pPr>
      <w:rPr>
        <w:rFonts w:hint="default"/>
        <w:lang w:val="uk-UA" w:eastAsia="en-US" w:bidi="ar-SA"/>
      </w:rPr>
    </w:lvl>
  </w:abstractNum>
  <w:abstractNum w:abstractNumId="4" w15:restartNumberingAfterBreak="0">
    <w:nsid w:val="09BD5125"/>
    <w:multiLevelType w:val="hybridMultilevel"/>
    <w:tmpl w:val="82AA3EB0"/>
    <w:lvl w:ilvl="0" w:tplc="5CCECEBC">
      <w:start w:val="20"/>
      <w:numFmt w:val="decimal"/>
      <w:lvlText w:val="%1."/>
      <w:lvlJc w:val="left"/>
      <w:pPr>
        <w:ind w:left="450" w:hanging="375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155" w:hanging="360"/>
      </w:pPr>
    </w:lvl>
    <w:lvl w:ilvl="2" w:tplc="0422001B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5" w15:restartNumberingAfterBreak="0">
    <w:nsid w:val="0E2B377D"/>
    <w:multiLevelType w:val="hybridMultilevel"/>
    <w:tmpl w:val="A8961DEC"/>
    <w:lvl w:ilvl="0" w:tplc="6C42BFF4">
      <w:start w:val="3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1164668A"/>
    <w:multiLevelType w:val="multilevel"/>
    <w:tmpl w:val="287A260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40" w:hanging="1800"/>
      </w:pPr>
      <w:rPr>
        <w:rFonts w:hint="default"/>
      </w:rPr>
    </w:lvl>
  </w:abstractNum>
  <w:abstractNum w:abstractNumId="7" w15:restartNumberingAfterBreak="0">
    <w:nsid w:val="16DA50D1"/>
    <w:multiLevelType w:val="multilevel"/>
    <w:tmpl w:val="C33C7B44"/>
    <w:lvl w:ilvl="0">
      <w:start w:val="2"/>
      <w:numFmt w:val="decimal"/>
      <w:lvlText w:val="%1"/>
      <w:lvlJc w:val="left"/>
      <w:pPr>
        <w:ind w:left="118" w:hanging="605"/>
      </w:pPr>
      <w:rPr>
        <w:rFonts w:hint="default"/>
        <w:lang w:val="uk-UA" w:eastAsia="en-US" w:bidi="ar-SA"/>
      </w:rPr>
    </w:lvl>
    <w:lvl w:ilvl="1">
      <w:start w:val="6"/>
      <w:numFmt w:val="decimal"/>
      <w:lvlText w:val="%1.%2."/>
      <w:lvlJc w:val="left"/>
      <w:pPr>
        <w:ind w:left="118" w:hanging="605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uk-UA" w:eastAsia="en-US" w:bidi="ar-SA"/>
      </w:rPr>
    </w:lvl>
    <w:lvl w:ilvl="2">
      <w:numFmt w:val="bullet"/>
      <w:lvlText w:val="-"/>
      <w:lvlJc w:val="left"/>
      <w:pPr>
        <w:ind w:left="118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3">
      <w:numFmt w:val="bullet"/>
      <w:lvlText w:val="•"/>
      <w:lvlJc w:val="left"/>
      <w:pPr>
        <w:ind w:left="3048" w:hanging="207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024" w:hanging="207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000" w:hanging="207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5976" w:hanging="207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6952" w:hanging="207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7928" w:hanging="207"/>
      </w:pPr>
      <w:rPr>
        <w:rFonts w:hint="default"/>
        <w:lang w:val="uk-UA" w:eastAsia="en-US" w:bidi="ar-SA"/>
      </w:rPr>
    </w:lvl>
  </w:abstractNum>
  <w:abstractNum w:abstractNumId="8" w15:restartNumberingAfterBreak="0">
    <w:nsid w:val="25D46385"/>
    <w:multiLevelType w:val="hybridMultilevel"/>
    <w:tmpl w:val="54F4A062"/>
    <w:lvl w:ilvl="0" w:tplc="58B0E522">
      <w:numFmt w:val="bullet"/>
      <w:lvlText w:val="-"/>
      <w:lvlJc w:val="left"/>
      <w:pPr>
        <w:ind w:left="118" w:hanging="33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F3021F90">
      <w:numFmt w:val="bullet"/>
      <w:lvlText w:val="•"/>
      <w:lvlJc w:val="left"/>
      <w:pPr>
        <w:ind w:left="1096" w:hanging="334"/>
      </w:pPr>
      <w:rPr>
        <w:rFonts w:hint="default"/>
        <w:lang w:val="uk-UA" w:eastAsia="en-US" w:bidi="ar-SA"/>
      </w:rPr>
    </w:lvl>
    <w:lvl w:ilvl="2" w:tplc="3C723C88">
      <w:numFmt w:val="bullet"/>
      <w:lvlText w:val="•"/>
      <w:lvlJc w:val="left"/>
      <w:pPr>
        <w:ind w:left="2072" w:hanging="334"/>
      </w:pPr>
      <w:rPr>
        <w:rFonts w:hint="default"/>
        <w:lang w:val="uk-UA" w:eastAsia="en-US" w:bidi="ar-SA"/>
      </w:rPr>
    </w:lvl>
    <w:lvl w:ilvl="3" w:tplc="9FFAEB8E">
      <w:numFmt w:val="bullet"/>
      <w:lvlText w:val="•"/>
      <w:lvlJc w:val="left"/>
      <w:pPr>
        <w:ind w:left="3048" w:hanging="334"/>
      </w:pPr>
      <w:rPr>
        <w:rFonts w:hint="default"/>
        <w:lang w:val="uk-UA" w:eastAsia="en-US" w:bidi="ar-SA"/>
      </w:rPr>
    </w:lvl>
    <w:lvl w:ilvl="4" w:tplc="6CBE5454">
      <w:numFmt w:val="bullet"/>
      <w:lvlText w:val="•"/>
      <w:lvlJc w:val="left"/>
      <w:pPr>
        <w:ind w:left="4024" w:hanging="334"/>
      </w:pPr>
      <w:rPr>
        <w:rFonts w:hint="default"/>
        <w:lang w:val="uk-UA" w:eastAsia="en-US" w:bidi="ar-SA"/>
      </w:rPr>
    </w:lvl>
    <w:lvl w:ilvl="5" w:tplc="80188B90">
      <w:numFmt w:val="bullet"/>
      <w:lvlText w:val="•"/>
      <w:lvlJc w:val="left"/>
      <w:pPr>
        <w:ind w:left="5000" w:hanging="334"/>
      </w:pPr>
      <w:rPr>
        <w:rFonts w:hint="default"/>
        <w:lang w:val="uk-UA" w:eastAsia="en-US" w:bidi="ar-SA"/>
      </w:rPr>
    </w:lvl>
    <w:lvl w:ilvl="6" w:tplc="BC50FEDA">
      <w:numFmt w:val="bullet"/>
      <w:lvlText w:val="•"/>
      <w:lvlJc w:val="left"/>
      <w:pPr>
        <w:ind w:left="5976" w:hanging="334"/>
      </w:pPr>
      <w:rPr>
        <w:rFonts w:hint="default"/>
        <w:lang w:val="uk-UA" w:eastAsia="en-US" w:bidi="ar-SA"/>
      </w:rPr>
    </w:lvl>
    <w:lvl w:ilvl="7" w:tplc="92DEF9C6">
      <w:numFmt w:val="bullet"/>
      <w:lvlText w:val="•"/>
      <w:lvlJc w:val="left"/>
      <w:pPr>
        <w:ind w:left="6952" w:hanging="334"/>
      </w:pPr>
      <w:rPr>
        <w:rFonts w:hint="default"/>
        <w:lang w:val="uk-UA" w:eastAsia="en-US" w:bidi="ar-SA"/>
      </w:rPr>
    </w:lvl>
    <w:lvl w:ilvl="8" w:tplc="C09EF456">
      <w:numFmt w:val="bullet"/>
      <w:lvlText w:val="•"/>
      <w:lvlJc w:val="left"/>
      <w:pPr>
        <w:ind w:left="7928" w:hanging="334"/>
      </w:pPr>
      <w:rPr>
        <w:rFonts w:hint="default"/>
        <w:lang w:val="uk-UA" w:eastAsia="en-US" w:bidi="ar-SA"/>
      </w:rPr>
    </w:lvl>
  </w:abstractNum>
  <w:abstractNum w:abstractNumId="9" w15:restartNumberingAfterBreak="0">
    <w:nsid w:val="2B077963"/>
    <w:multiLevelType w:val="multilevel"/>
    <w:tmpl w:val="4FE6AF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88" w:hanging="1800"/>
      </w:pPr>
      <w:rPr>
        <w:rFonts w:hint="default"/>
      </w:rPr>
    </w:lvl>
  </w:abstractNum>
  <w:abstractNum w:abstractNumId="10" w15:restartNumberingAfterBreak="0">
    <w:nsid w:val="348638BE"/>
    <w:multiLevelType w:val="multilevel"/>
    <w:tmpl w:val="0984522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-13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2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77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10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15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169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2192" w:hanging="1800"/>
      </w:pPr>
      <w:rPr>
        <w:rFonts w:hint="default"/>
      </w:rPr>
    </w:lvl>
  </w:abstractNum>
  <w:abstractNum w:abstractNumId="11" w15:restartNumberingAfterBreak="0">
    <w:nsid w:val="38030D35"/>
    <w:multiLevelType w:val="multilevel"/>
    <w:tmpl w:val="DB58679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2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41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0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19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69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832" w:hanging="2160"/>
      </w:pPr>
      <w:rPr>
        <w:rFonts w:hint="default"/>
      </w:rPr>
    </w:lvl>
  </w:abstractNum>
  <w:abstractNum w:abstractNumId="12" w15:restartNumberingAfterBreak="0">
    <w:nsid w:val="4A82256B"/>
    <w:multiLevelType w:val="hybridMultilevel"/>
    <w:tmpl w:val="86340444"/>
    <w:lvl w:ilvl="0" w:tplc="EE6C69E8">
      <w:start w:val="6"/>
      <w:numFmt w:val="decimal"/>
      <w:lvlText w:val="%1."/>
      <w:lvlJc w:val="left"/>
      <w:pPr>
        <w:ind w:left="47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198" w:hanging="360"/>
      </w:pPr>
    </w:lvl>
    <w:lvl w:ilvl="2" w:tplc="0422001B">
      <w:start w:val="1"/>
      <w:numFmt w:val="lowerRoman"/>
      <w:lvlText w:val="%3."/>
      <w:lvlJc w:val="right"/>
      <w:pPr>
        <w:ind w:left="1918" w:hanging="180"/>
      </w:pPr>
    </w:lvl>
    <w:lvl w:ilvl="3" w:tplc="0422000F" w:tentative="1">
      <w:start w:val="1"/>
      <w:numFmt w:val="decimal"/>
      <w:lvlText w:val="%4."/>
      <w:lvlJc w:val="left"/>
      <w:pPr>
        <w:ind w:left="2638" w:hanging="360"/>
      </w:pPr>
    </w:lvl>
    <w:lvl w:ilvl="4" w:tplc="04220019" w:tentative="1">
      <w:start w:val="1"/>
      <w:numFmt w:val="lowerLetter"/>
      <w:lvlText w:val="%5."/>
      <w:lvlJc w:val="left"/>
      <w:pPr>
        <w:ind w:left="3358" w:hanging="360"/>
      </w:pPr>
    </w:lvl>
    <w:lvl w:ilvl="5" w:tplc="0422001B" w:tentative="1">
      <w:start w:val="1"/>
      <w:numFmt w:val="lowerRoman"/>
      <w:lvlText w:val="%6."/>
      <w:lvlJc w:val="right"/>
      <w:pPr>
        <w:ind w:left="4078" w:hanging="180"/>
      </w:pPr>
    </w:lvl>
    <w:lvl w:ilvl="6" w:tplc="0422000F" w:tentative="1">
      <w:start w:val="1"/>
      <w:numFmt w:val="decimal"/>
      <w:lvlText w:val="%7."/>
      <w:lvlJc w:val="left"/>
      <w:pPr>
        <w:ind w:left="4798" w:hanging="360"/>
      </w:pPr>
    </w:lvl>
    <w:lvl w:ilvl="7" w:tplc="04220019" w:tentative="1">
      <w:start w:val="1"/>
      <w:numFmt w:val="lowerLetter"/>
      <w:lvlText w:val="%8."/>
      <w:lvlJc w:val="left"/>
      <w:pPr>
        <w:ind w:left="5518" w:hanging="360"/>
      </w:pPr>
    </w:lvl>
    <w:lvl w:ilvl="8" w:tplc="0422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13" w15:restartNumberingAfterBreak="0">
    <w:nsid w:val="4D492115"/>
    <w:multiLevelType w:val="hybridMultilevel"/>
    <w:tmpl w:val="6AF6FE82"/>
    <w:lvl w:ilvl="0" w:tplc="3CBC7210">
      <w:start w:val="8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635F0D34"/>
    <w:multiLevelType w:val="multilevel"/>
    <w:tmpl w:val="5DBA0EF2"/>
    <w:lvl w:ilvl="0">
      <w:start w:val="1"/>
      <w:numFmt w:val="decimal"/>
      <w:lvlText w:val="%1."/>
      <w:lvlJc w:val="left"/>
      <w:pPr>
        <w:ind w:left="118" w:hanging="38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>
      <w:start w:val="1"/>
      <w:numFmt w:val="decimal"/>
      <w:lvlText w:val="%2."/>
      <w:lvlJc w:val="left"/>
      <w:pPr>
        <w:ind w:left="3758" w:hanging="213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6"/>
        <w:szCs w:val="26"/>
        <w:lang w:val="uk-UA" w:eastAsia="en-US" w:bidi="ar-SA"/>
      </w:rPr>
    </w:lvl>
    <w:lvl w:ilvl="2">
      <w:start w:val="1"/>
      <w:numFmt w:val="decimal"/>
      <w:lvlText w:val="%2.%3."/>
      <w:lvlJc w:val="left"/>
      <w:pPr>
        <w:ind w:left="1327" w:hanging="617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uk-UA" w:eastAsia="en-US" w:bidi="ar-SA"/>
      </w:rPr>
    </w:lvl>
    <w:lvl w:ilvl="3">
      <w:start w:val="1"/>
      <w:numFmt w:val="decimal"/>
      <w:lvlText w:val="%2.%3.%4."/>
      <w:lvlJc w:val="left"/>
      <w:pPr>
        <w:ind w:left="118" w:hanging="768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uk-UA" w:eastAsia="en-US" w:bidi="ar-SA"/>
      </w:rPr>
    </w:lvl>
    <w:lvl w:ilvl="4">
      <w:numFmt w:val="bullet"/>
      <w:lvlText w:val="•"/>
      <w:lvlJc w:val="left"/>
      <w:pPr>
        <w:ind w:left="5800" w:hanging="768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6480" w:hanging="768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7160" w:hanging="768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840" w:hanging="768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520" w:hanging="768"/>
      </w:pPr>
      <w:rPr>
        <w:rFonts w:hint="default"/>
        <w:lang w:val="uk-UA" w:eastAsia="en-US" w:bidi="ar-SA"/>
      </w:rPr>
    </w:lvl>
  </w:abstractNum>
  <w:abstractNum w:abstractNumId="15" w15:restartNumberingAfterBreak="0">
    <w:nsid w:val="6E701A16"/>
    <w:multiLevelType w:val="hybridMultilevel"/>
    <w:tmpl w:val="33769198"/>
    <w:lvl w:ilvl="0" w:tplc="20BAE538">
      <w:start w:val="2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4625" w:hanging="360"/>
      </w:pPr>
    </w:lvl>
    <w:lvl w:ilvl="2" w:tplc="0422001B" w:tentative="1">
      <w:start w:val="1"/>
      <w:numFmt w:val="lowerRoman"/>
      <w:lvlText w:val="%3."/>
      <w:lvlJc w:val="right"/>
      <w:pPr>
        <w:ind w:left="5345" w:hanging="180"/>
      </w:pPr>
    </w:lvl>
    <w:lvl w:ilvl="3" w:tplc="0422000F" w:tentative="1">
      <w:start w:val="1"/>
      <w:numFmt w:val="decimal"/>
      <w:lvlText w:val="%4."/>
      <w:lvlJc w:val="left"/>
      <w:pPr>
        <w:ind w:left="6065" w:hanging="360"/>
      </w:pPr>
    </w:lvl>
    <w:lvl w:ilvl="4" w:tplc="04220019" w:tentative="1">
      <w:start w:val="1"/>
      <w:numFmt w:val="lowerLetter"/>
      <w:lvlText w:val="%5."/>
      <w:lvlJc w:val="left"/>
      <w:pPr>
        <w:ind w:left="6785" w:hanging="360"/>
      </w:pPr>
    </w:lvl>
    <w:lvl w:ilvl="5" w:tplc="0422001B" w:tentative="1">
      <w:start w:val="1"/>
      <w:numFmt w:val="lowerRoman"/>
      <w:lvlText w:val="%6."/>
      <w:lvlJc w:val="right"/>
      <w:pPr>
        <w:ind w:left="7505" w:hanging="180"/>
      </w:pPr>
    </w:lvl>
    <w:lvl w:ilvl="6" w:tplc="0422000F" w:tentative="1">
      <w:start w:val="1"/>
      <w:numFmt w:val="decimal"/>
      <w:lvlText w:val="%7."/>
      <w:lvlJc w:val="left"/>
      <w:pPr>
        <w:ind w:left="8225" w:hanging="360"/>
      </w:pPr>
    </w:lvl>
    <w:lvl w:ilvl="7" w:tplc="04220019" w:tentative="1">
      <w:start w:val="1"/>
      <w:numFmt w:val="lowerLetter"/>
      <w:lvlText w:val="%8."/>
      <w:lvlJc w:val="left"/>
      <w:pPr>
        <w:ind w:left="8945" w:hanging="360"/>
      </w:pPr>
    </w:lvl>
    <w:lvl w:ilvl="8" w:tplc="0422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16" w15:restartNumberingAfterBreak="0">
    <w:nsid w:val="7C9527AE"/>
    <w:multiLevelType w:val="multilevel"/>
    <w:tmpl w:val="0782658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0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00" w:hanging="1800"/>
      </w:pPr>
      <w:rPr>
        <w:rFonts w:hint="default"/>
      </w:rPr>
    </w:lvl>
  </w:abstractNum>
  <w:num w:numId="1">
    <w:abstractNumId w:val="7"/>
  </w:num>
  <w:num w:numId="2">
    <w:abstractNumId w:val="8"/>
  </w:num>
  <w:num w:numId="3">
    <w:abstractNumId w:val="3"/>
  </w:num>
  <w:num w:numId="4">
    <w:abstractNumId w:val="14"/>
  </w:num>
  <w:num w:numId="5">
    <w:abstractNumId w:val="0"/>
  </w:num>
  <w:num w:numId="6">
    <w:abstractNumId w:val="6"/>
  </w:num>
  <w:num w:numId="7">
    <w:abstractNumId w:val="10"/>
  </w:num>
  <w:num w:numId="8">
    <w:abstractNumId w:val="9"/>
  </w:num>
  <w:num w:numId="9">
    <w:abstractNumId w:val="16"/>
  </w:num>
  <w:num w:numId="10">
    <w:abstractNumId w:val="15"/>
  </w:num>
  <w:num w:numId="11">
    <w:abstractNumId w:val="11"/>
  </w:num>
  <w:num w:numId="12">
    <w:abstractNumId w:val="5"/>
  </w:num>
  <w:num w:numId="13">
    <w:abstractNumId w:val="12"/>
  </w:num>
  <w:num w:numId="14">
    <w:abstractNumId w:val="1"/>
  </w:num>
  <w:num w:numId="15">
    <w:abstractNumId w:val="2"/>
  </w:num>
  <w:num w:numId="16">
    <w:abstractNumId w:val="4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6CE"/>
    <w:rsid w:val="00025025"/>
    <w:rsid w:val="00037342"/>
    <w:rsid w:val="000A7605"/>
    <w:rsid w:val="000A7762"/>
    <w:rsid w:val="000B112B"/>
    <w:rsid w:val="000C27D1"/>
    <w:rsid w:val="00107D1E"/>
    <w:rsid w:val="00112A83"/>
    <w:rsid w:val="00114097"/>
    <w:rsid w:val="00146FEB"/>
    <w:rsid w:val="0015147C"/>
    <w:rsid w:val="00183C14"/>
    <w:rsid w:val="00187A89"/>
    <w:rsid w:val="001C5328"/>
    <w:rsid w:val="001F30FE"/>
    <w:rsid w:val="00200545"/>
    <w:rsid w:val="002026A4"/>
    <w:rsid w:val="00217FDA"/>
    <w:rsid w:val="002527F6"/>
    <w:rsid w:val="0028206C"/>
    <w:rsid w:val="00286AF9"/>
    <w:rsid w:val="00297937"/>
    <w:rsid w:val="002E211A"/>
    <w:rsid w:val="003136F0"/>
    <w:rsid w:val="0032502A"/>
    <w:rsid w:val="00373F88"/>
    <w:rsid w:val="0039238B"/>
    <w:rsid w:val="003E3235"/>
    <w:rsid w:val="003F0770"/>
    <w:rsid w:val="003F311A"/>
    <w:rsid w:val="00404442"/>
    <w:rsid w:val="004167E2"/>
    <w:rsid w:val="00432D1A"/>
    <w:rsid w:val="004368AB"/>
    <w:rsid w:val="0046429D"/>
    <w:rsid w:val="004B0DFE"/>
    <w:rsid w:val="004B24E4"/>
    <w:rsid w:val="00500DFC"/>
    <w:rsid w:val="00505095"/>
    <w:rsid w:val="00507DDC"/>
    <w:rsid w:val="00520716"/>
    <w:rsid w:val="00524E1A"/>
    <w:rsid w:val="00544CAE"/>
    <w:rsid w:val="0055682F"/>
    <w:rsid w:val="00557517"/>
    <w:rsid w:val="005603D3"/>
    <w:rsid w:val="0058555E"/>
    <w:rsid w:val="005C2337"/>
    <w:rsid w:val="005C5BF7"/>
    <w:rsid w:val="005C6733"/>
    <w:rsid w:val="005D466A"/>
    <w:rsid w:val="005E7D85"/>
    <w:rsid w:val="0063599D"/>
    <w:rsid w:val="006A7B54"/>
    <w:rsid w:val="006B1D8E"/>
    <w:rsid w:val="006D206B"/>
    <w:rsid w:val="006F6C70"/>
    <w:rsid w:val="00706468"/>
    <w:rsid w:val="0073128D"/>
    <w:rsid w:val="00746CF7"/>
    <w:rsid w:val="00754390"/>
    <w:rsid w:val="00791472"/>
    <w:rsid w:val="00793108"/>
    <w:rsid w:val="007A5E0E"/>
    <w:rsid w:val="007B074C"/>
    <w:rsid w:val="007C06CE"/>
    <w:rsid w:val="00800CD2"/>
    <w:rsid w:val="00850E00"/>
    <w:rsid w:val="008561B5"/>
    <w:rsid w:val="00884594"/>
    <w:rsid w:val="00954B44"/>
    <w:rsid w:val="009967FA"/>
    <w:rsid w:val="00997071"/>
    <w:rsid w:val="009C169A"/>
    <w:rsid w:val="009E462A"/>
    <w:rsid w:val="00A91D8D"/>
    <w:rsid w:val="00AF63C3"/>
    <w:rsid w:val="00B0776C"/>
    <w:rsid w:val="00B23833"/>
    <w:rsid w:val="00B51D88"/>
    <w:rsid w:val="00B73E1A"/>
    <w:rsid w:val="00B758F9"/>
    <w:rsid w:val="00B95803"/>
    <w:rsid w:val="00B95D92"/>
    <w:rsid w:val="00BC0B1A"/>
    <w:rsid w:val="00BE3994"/>
    <w:rsid w:val="00BE626F"/>
    <w:rsid w:val="00BF2CE7"/>
    <w:rsid w:val="00C40618"/>
    <w:rsid w:val="00C627E3"/>
    <w:rsid w:val="00C90B7C"/>
    <w:rsid w:val="00D34FA8"/>
    <w:rsid w:val="00D40324"/>
    <w:rsid w:val="00D53A66"/>
    <w:rsid w:val="00D74D7C"/>
    <w:rsid w:val="00DB333F"/>
    <w:rsid w:val="00DB3FD0"/>
    <w:rsid w:val="00DB7F8C"/>
    <w:rsid w:val="00DC4CC0"/>
    <w:rsid w:val="00E124C6"/>
    <w:rsid w:val="00E3656A"/>
    <w:rsid w:val="00E4270F"/>
    <w:rsid w:val="00E51E1C"/>
    <w:rsid w:val="00EC11A0"/>
    <w:rsid w:val="00ED20FE"/>
    <w:rsid w:val="00EE2CBB"/>
    <w:rsid w:val="00F003EC"/>
    <w:rsid w:val="00F2149B"/>
    <w:rsid w:val="00F34AA3"/>
    <w:rsid w:val="00F60C97"/>
    <w:rsid w:val="00F632F5"/>
    <w:rsid w:val="00F869D2"/>
    <w:rsid w:val="00F95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85D49"/>
  <w15:docId w15:val="{1F460E94-0FC5-4BCB-86CB-2A5B4C6C6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uiPriority w:val="1"/>
    <w:qFormat/>
    <w:rsid w:val="007C06C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0"/>
    <w:next w:val="a0"/>
    <w:link w:val="10"/>
    <w:uiPriority w:val="9"/>
    <w:qFormat/>
    <w:rsid w:val="00F9546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0"/>
    <w:link w:val="20"/>
    <w:uiPriority w:val="1"/>
    <w:qFormat/>
    <w:rsid w:val="007C06CE"/>
    <w:pPr>
      <w:ind w:left="118"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0"/>
    <w:next w:val="a0"/>
    <w:link w:val="30"/>
    <w:uiPriority w:val="9"/>
    <w:unhideWhenUsed/>
    <w:qFormat/>
    <w:rsid w:val="007A5E0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63599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uiPriority w:val="1"/>
    <w:rsid w:val="007C06CE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4">
    <w:name w:val="Body Text"/>
    <w:basedOn w:val="a0"/>
    <w:link w:val="a5"/>
    <w:uiPriority w:val="1"/>
    <w:qFormat/>
    <w:rsid w:val="007C06CE"/>
    <w:pPr>
      <w:ind w:left="118" w:right="120" w:firstLine="427"/>
      <w:jc w:val="both"/>
    </w:pPr>
    <w:rPr>
      <w:sz w:val="28"/>
      <w:szCs w:val="28"/>
    </w:rPr>
  </w:style>
  <w:style w:type="character" w:customStyle="1" w:styleId="a5">
    <w:name w:val="Основной текст Знак"/>
    <w:basedOn w:val="a1"/>
    <w:link w:val="a4"/>
    <w:uiPriority w:val="1"/>
    <w:rsid w:val="007C06CE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List Paragraph"/>
    <w:basedOn w:val="a0"/>
    <w:uiPriority w:val="1"/>
    <w:qFormat/>
    <w:rsid w:val="007C06CE"/>
    <w:pPr>
      <w:ind w:left="118" w:right="120" w:firstLine="427"/>
      <w:jc w:val="both"/>
    </w:pPr>
  </w:style>
  <w:style w:type="paragraph" w:styleId="a">
    <w:name w:val="List Bullet"/>
    <w:basedOn w:val="a0"/>
    <w:unhideWhenUsed/>
    <w:rsid w:val="00F003EC"/>
    <w:pPr>
      <w:widowControl/>
      <w:numPr>
        <w:numId w:val="5"/>
      </w:numPr>
      <w:autoSpaceDE/>
      <w:autoSpaceDN/>
    </w:pPr>
    <w:rPr>
      <w:sz w:val="24"/>
      <w:szCs w:val="24"/>
      <w:lang w:eastAsia="ru-RU"/>
    </w:rPr>
  </w:style>
  <w:style w:type="paragraph" w:styleId="a7">
    <w:name w:val="Balloon Text"/>
    <w:basedOn w:val="a0"/>
    <w:link w:val="a8"/>
    <w:uiPriority w:val="99"/>
    <w:semiHidden/>
    <w:unhideWhenUsed/>
    <w:rsid w:val="00F003E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F003EC"/>
    <w:rPr>
      <w:rFonts w:ascii="Tahoma" w:eastAsia="Times New Roman" w:hAnsi="Tahoma" w:cs="Tahoma"/>
      <w:sz w:val="16"/>
      <w:szCs w:val="16"/>
    </w:rPr>
  </w:style>
  <w:style w:type="paragraph" w:customStyle="1" w:styleId="rvps2">
    <w:name w:val="rvps2"/>
    <w:basedOn w:val="a0"/>
    <w:rsid w:val="006A7B54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46">
    <w:name w:val="rvts46"/>
    <w:basedOn w:val="a1"/>
    <w:rsid w:val="006A7B54"/>
  </w:style>
  <w:style w:type="character" w:styleId="a9">
    <w:name w:val="Hyperlink"/>
    <w:basedOn w:val="a1"/>
    <w:uiPriority w:val="99"/>
    <w:semiHidden/>
    <w:unhideWhenUsed/>
    <w:rsid w:val="006A7B54"/>
    <w:rPr>
      <w:color w:val="0000FF"/>
      <w:u w:val="single"/>
    </w:rPr>
  </w:style>
  <w:style w:type="character" w:customStyle="1" w:styleId="rvts37">
    <w:name w:val="rvts37"/>
    <w:basedOn w:val="a1"/>
    <w:rsid w:val="006A7B54"/>
  </w:style>
  <w:style w:type="paragraph" w:styleId="aa">
    <w:name w:val="Normal (Web)"/>
    <w:basedOn w:val="a0"/>
    <w:uiPriority w:val="99"/>
    <w:semiHidden/>
    <w:unhideWhenUsed/>
    <w:rsid w:val="006A7B54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11">
    <w:name w:val="rvts11"/>
    <w:basedOn w:val="a1"/>
    <w:rsid w:val="006A7B54"/>
  </w:style>
  <w:style w:type="character" w:customStyle="1" w:styleId="30">
    <w:name w:val="Заголовок 3 Знак"/>
    <w:basedOn w:val="a1"/>
    <w:link w:val="3"/>
    <w:uiPriority w:val="9"/>
    <w:rsid w:val="007A5E0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63599D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10">
    <w:name w:val="Заголовок 1 Знак"/>
    <w:basedOn w:val="a1"/>
    <w:link w:val="1"/>
    <w:uiPriority w:val="9"/>
    <w:rsid w:val="00F9546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b">
    <w:name w:val="header"/>
    <w:basedOn w:val="a0"/>
    <w:link w:val="ac"/>
    <w:uiPriority w:val="99"/>
    <w:unhideWhenUsed/>
    <w:rsid w:val="0046429D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46429D"/>
    <w:rPr>
      <w:rFonts w:ascii="Times New Roman" w:eastAsia="Times New Roman" w:hAnsi="Times New Roman" w:cs="Times New Roman"/>
    </w:rPr>
  </w:style>
  <w:style w:type="paragraph" w:styleId="ad">
    <w:name w:val="footer"/>
    <w:basedOn w:val="a0"/>
    <w:link w:val="ae"/>
    <w:uiPriority w:val="99"/>
    <w:unhideWhenUsed/>
    <w:rsid w:val="0046429D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46429D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094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4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62CE43-701E-4825-B46F-9E4249D75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Марія</dc:creator>
  <cp:lastModifiedBy>user-tmr</cp:lastModifiedBy>
  <cp:revision>9</cp:revision>
  <cp:lastPrinted>2025-06-09T08:45:00Z</cp:lastPrinted>
  <dcterms:created xsi:type="dcterms:W3CDTF">2025-06-09T08:48:00Z</dcterms:created>
  <dcterms:modified xsi:type="dcterms:W3CDTF">2025-06-25T07:36:00Z</dcterms:modified>
</cp:coreProperties>
</file>